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29E04D7" w14:textId="77777777" w:rsidR="00883236" w:rsidRDefault="00883236" w:rsidP="00527320">
      <w:pPr>
        <w:spacing w:line="360" w:lineRule="auto"/>
        <w:jc w:val="center"/>
        <w:rPr>
          <w:b/>
          <w:bCs/>
          <w:color w:val="FF0000"/>
          <w:sz w:val="22"/>
          <w:szCs w:val="22"/>
          <w:u w:val="single"/>
          <w:rtl/>
        </w:rPr>
      </w:pPr>
      <w:bookmarkStart w:id="0" w:name="Start"/>
      <w:bookmarkEnd w:id="0"/>
    </w:p>
    <w:p w14:paraId="20206169" w14:textId="77777777" w:rsidR="00883236" w:rsidRPr="00505AAD" w:rsidRDefault="00883236" w:rsidP="00883236">
      <w:pPr>
        <w:spacing w:line="360" w:lineRule="auto"/>
        <w:jc w:val="center"/>
        <w:rPr>
          <w:b/>
          <w:bCs/>
          <w:i/>
          <w:iCs/>
          <w:sz w:val="28"/>
          <w:szCs w:val="28"/>
          <w:u w:val="single"/>
          <w:rtl/>
        </w:rPr>
      </w:pPr>
      <w:r w:rsidRPr="00505AAD">
        <w:rPr>
          <w:rFonts w:hint="cs"/>
          <w:b/>
          <w:bCs/>
          <w:sz w:val="28"/>
          <w:szCs w:val="28"/>
          <w:u w:val="single"/>
          <w:rtl/>
        </w:rPr>
        <w:t xml:space="preserve">מכרז פומבי מס' </w:t>
      </w:r>
      <w:r>
        <w:rPr>
          <w:rFonts w:hint="cs"/>
          <w:b/>
          <w:bCs/>
          <w:sz w:val="28"/>
          <w:szCs w:val="28"/>
          <w:u w:val="single"/>
          <w:rtl/>
        </w:rPr>
        <w:t>36/2018</w:t>
      </w:r>
      <w:r w:rsidRPr="00505AAD">
        <w:rPr>
          <w:rFonts w:hint="cs"/>
          <w:b/>
          <w:bCs/>
          <w:sz w:val="28"/>
          <w:szCs w:val="28"/>
          <w:u w:val="single"/>
          <w:rtl/>
        </w:rPr>
        <w:t xml:space="preserve"> </w:t>
      </w:r>
      <w:r w:rsidRPr="00B345C3">
        <w:rPr>
          <w:b/>
          <w:bCs/>
          <w:sz w:val="28"/>
          <w:szCs w:val="28"/>
          <w:u w:val="single"/>
          <w:rtl/>
        </w:rPr>
        <w:t>לתכנון ברמה מפורטת של אתר כרייה וחציבה גבעת לחם</w:t>
      </w:r>
    </w:p>
    <w:p w14:paraId="1545C859" w14:textId="77777777" w:rsidR="00883236" w:rsidRPr="00505AAD" w:rsidRDefault="00883236" w:rsidP="00883236">
      <w:pPr>
        <w:spacing w:line="360" w:lineRule="auto"/>
        <w:jc w:val="both"/>
        <w:rPr>
          <w:sz w:val="32"/>
          <w:szCs w:val="32"/>
          <w:rtl/>
        </w:rPr>
      </w:pPr>
    </w:p>
    <w:p w14:paraId="3123B196" w14:textId="60C773CB" w:rsidR="00883236" w:rsidRPr="00505AAD" w:rsidRDefault="00883236" w:rsidP="00883236">
      <w:pPr>
        <w:autoSpaceDE w:val="0"/>
        <w:autoSpaceDN w:val="0"/>
        <w:adjustRightInd w:val="0"/>
        <w:spacing w:line="360" w:lineRule="auto"/>
        <w:jc w:val="both"/>
        <w:rPr>
          <w:rFonts w:ascii="Arial" w:hAnsi="Arial"/>
          <w:b/>
          <w:bCs/>
          <w:szCs w:val="24"/>
          <w:rtl/>
        </w:rPr>
      </w:pPr>
      <w:r w:rsidRPr="00505AAD">
        <w:rPr>
          <w:rFonts w:ascii="Arial" w:hAnsi="Arial" w:hint="cs"/>
          <w:szCs w:val="24"/>
          <w:rtl/>
        </w:rPr>
        <w:t xml:space="preserve">משרד האנרגיה באמצעות </w:t>
      </w:r>
      <w:r w:rsidRPr="00505AAD">
        <w:rPr>
          <w:rFonts w:ascii="Arial" w:hAnsi="Arial" w:hint="cs"/>
          <w:b/>
          <w:bCs/>
          <w:szCs w:val="24"/>
          <w:rtl/>
        </w:rPr>
        <w:t xml:space="preserve">אגף מחצבות ומכרות </w:t>
      </w:r>
      <w:proofErr w:type="spellStart"/>
      <w:r w:rsidRPr="00505AAD">
        <w:rPr>
          <w:rFonts w:ascii="Arial" w:hAnsi="Arial" w:hint="cs"/>
          <w:b/>
          <w:bCs/>
          <w:szCs w:val="24"/>
          <w:rtl/>
        </w:rPr>
        <w:t>במינהל</w:t>
      </w:r>
      <w:proofErr w:type="spellEnd"/>
      <w:r w:rsidRPr="00505AAD">
        <w:rPr>
          <w:rFonts w:ascii="Arial" w:hAnsi="Arial" w:hint="cs"/>
          <w:b/>
          <w:bCs/>
          <w:szCs w:val="24"/>
          <w:rtl/>
        </w:rPr>
        <w:t xml:space="preserve"> אוצרות טבע </w:t>
      </w:r>
      <w:r w:rsidRPr="00505AAD">
        <w:rPr>
          <w:rFonts w:ascii="Arial" w:hAnsi="Arial" w:hint="cs"/>
          <w:szCs w:val="24"/>
          <w:rtl/>
        </w:rPr>
        <w:t xml:space="preserve">מפרסם בזאת מכרז </w:t>
      </w:r>
      <w:r>
        <w:rPr>
          <w:rFonts w:ascii="Arial" w:hAnsi="Arial" w:hint="cs"/>
          <w:szCs w:val="24"/>
          <w:rtl/>
        </w:rPr>
        <w:t>ל</w:t>
      </w:r>
      <w:r w:rsidRPr="00B345C3">
        <w:rPr>
          <w:rFonts w:ascii="Arial" w:hAnsi="Arial"/>
          <w:szCs w:val="24"/>
          <w:rtl/>
        </w:rPr>
        <w:t>תכנון ברמה מפורטת של אתר כרייה וחציבה גבעת לחם</w:t>
      </w:r>
      <w:r w:rsidRPr="00505AAD">
        <w:rPr>
          <w:rFonts w:ascii="Arial" w:hAnsi="Arial" w:hint="cs"/>
          <w:szCs w:val="24"/>
          <w:rtl/>
        </w:rPr>
        <w:t>, והכל כמפורט במסמכי המכרז ובמפרט המכרז</w:t>
      </w:r>
      <w:r>
        <w:rPr>
          <w:rFonts w:ascii="Arial" w:hAnsi="Arial" w:hint="cs"/>
          <w:szCs w:val="24"/>
          <w:rtl/>
        </w:rPr>
        <w:t>.</w:t>
      </w:r>
    </w:p>
    <w:p w14:paraId="41608442" w14:textId="77777777" w:rsidR="00883236" w:rsidRPr="00505AAD" w:rsidRDefault="00883236" w:rsidP="00883236">
      <w:pPr>
        <w:autoSpaceDE w:val="0"/>
        <w:autoSpaceDN w:val="0"/>
        <w:adjustRightInd w:val="0"/>
        <w:spacing w:line="360" w:lineRule="auto"/>
        <w:jc w:val="both"/>
        <w:rPr>
          <w:b/>
          <w:bCs/>
          <w:szCs w:val="24"/>
          <w:u w:val="single"/>
          <w:rtl/>
        </w:rPr>
      </w:pPr>
    </w:p>
    <w:p w14:paraId="2EBEBDBB" w14:textId="77777777" w:rsidR="00883236" w:rsidRPr="00505AAD" w:rsidRDefault="00883236" w:rsidP="00883236">
      <w:pPr>
        <w:spacing w:line="360" w:lineRule="auto"/>
        <w:ind w:left="169"/>
        <w:contextualSpacing/>
        <w:jc w:val="both"/>
        <w:outlineLvl w:val="0"/>
        <w:rPr>
          <w:b/>
          <w:bCs/>
          <w:sz w:val="28"/>
          <w:szCs w:val="28"/>
          <w:u w:val="single"/>
          <w:rtl/>
          <w:lang w:eastAsia="he-IL"/>
        </w:rPr>
      </w:pPr>
      <w:r w:rsidRPr="00505AAD">
        <w:rPr>
          <w:rFonts w:hint="cs"/>
          <w:b/>
          <w:bCs/>
          <w:sz w:val="28"/>
          <w:szCs w:val="28"/>
          <w:u w:val="single"/>
          <w:rtl/>
          <w:lang w:eastAsia="he-IL"/>
        </w:rPr>
        <w:t>כללי:</w:t>
      </w:r>
    </w:p>
    <w:p w14:paraId="66817C08" w14:textId="37EE8FE4" w:rsidR="00883236" w:rsidRPr="00505AAD" w:rsidRDefault="00883236" w:rsidP="00883236">
      <w:pPr>
        <w:numPr>
          <w:ilvl w:val="1"/>
          <w:numId w:val="43"/>
        </w:numPr>
        <w:spacing w:line="360" w:lineRule="auto"/>
        <w:ind w:left="736" w:hanging="567"/>
        <w:contextualSpacing/>
        <w:jc w:val="both"/>
        <w:rPr>
          <w:szCs w:val="24"/>
          <w:rtl/>
          <w:lang w:eastAsia="he-IL"/>
        </w:rPr>
      </w:pPr>
      <w:r w:rsidRPr="00505AAD">
        <w:rPr>
          <w:rFonts w:hint="cs"/>
          <w:szCs w:val="24"/>
          <w:rtl/>
          <w:lang w:eastAsia="he-IL"/>
        </w:rPr>
        <w:t xml:space="preserve">המשרד, באמצעות </w:t>
      </w:r>
      <w:r w:rsidRPr="00505AAD">
        <w:rPr>
          <w:rFonts w:ascii="Arial" w:hAnsi="Arial" w:hint="cs"/>
          <w:szCs w:val="24"/>
          <w:rtl/>
          <w:lang w:eastAsia="he-IL"/>
        </w:rPr>
        <w:t xml:space="preserve">האגף </w:t>
      </w:r>
      <w:proofErr w:type="spellStart"/>
      <w:r w:rsidRPr="00505AAD">
        <w:rPr>
          <w:rFonts w:ascii="Arial" w:hAnsi="Arial" w:hint="cs"/>
          <w:szCs w:val="24"/>
          <w:rtl/>
          <w:lang w:eastAsia="he-IL"/>
        </w:rPr>
        <w:t>והמינהל</w:t>
      </w:r>
      <w:proofErr w:type="spellEnd"/>
      <w:r w:rsidRPr="00505AAD">
        <w:rPr>
          <w:rFonts w:hint="cs"/>
          <w:szCs w:val="24"/>
          <w:rtl/>
          <w:lang w:eastAsia="he-IL"/>
        </w:rPr>
        <w:t xml:space="preserve">, מבקש לקבל הצעות </w:t>
      </w:r>
      <w:r w:rsidRPr="00B345C3">
        <w:rPr>
          <w:szCs w:val="24"/>
          <w:rtl/>
          <w:lang w:eastAsia="he-IL"/>
        </w:rPr>
        <w:t>לתכנון ברמה מפורטת של אתר כרייה וחציבה גבעת לחם</w:t>
      </w:r>
      <w:r>
        <w:rPr>
          <w:rFonts w:hint="cs"/>
          <w:szCs w:val="24"/>
          <w:rtl/>
          <w:lang w:eastAsia="he-IL"/>
        </w:rPr>
        <w:t>.</w:t>
      </w:r>
      <w:bookmarkStart w:id="1" w:name="_GoBack"/>
      <w:bookmarkEnd w:id="1"/>
    </w:p>
    <w:p w14:paraId="10803B97" w14:textId="1FA4E4C6" w:rsidR="00883236" w:rsidRPr="00505AAD" w:rsidRDefault="00883236" w:rsidP="00883236">
      <w:pPr>
        <w:numPr>
          <w:ilvl w:val="1"/>
          <w:numId w:val="43"/>
        </w:numPr>
        <w:spacing w:line="360" w:lineRule="auto"/>
        <w:ind w:left="736" w:hanging="567"/>
        <w:contextualSpacing/>
        <w:jc w:val="both"/>
        <w:rPr>
          <w:szCs w:val="24"/>
          <w:lang w:eastAsia="he-IL"/>
        </w:rPr>
      </w:pPr>
      <w:r w:rsidRPr="00505AAD">
        <w:rPr>
          <w:rFonts w:hint="cs"/>
          <w:szCs w:val="24"/>
          <w:rtl/>
          <w:lang w:eastAsia="he-IL"/>
        </w:rPr>
        <w:t xml:space="preserve">רשאים להגיש הצעות במכרז זה עוסקים מורשים או תאגידים הרשומים בישראל, הממלאים אחר כל תנאי הסף של המכרז, בעלי ידע </w:t>
      </w:r>
      <w:proofErr w:type="spellStart"/>
      <w:r w:rsidRPr="00505AAD">
        <w:rPr>
          <w:rFonts w:hint="cs"/>
          <w:szCs w:val="24"/>
          <w:rtl/>
          <w:lang w:eastAsia="he-IL"/>
        </w:rPr>
        <w:t>ונסיון</w:t>
      </w:r>
      <w:proofErr w:type="spellEnd"/>
      <w:r w:rsidRPr="00505AAD">
        <w:rPr>
          <w:rFonts w:hint="cs"/>
          <w:szCs w:val="24"/>
          <w:rtl/>
          <w:lang w:eastAsia="he-IL"/>
        </w:rPr>
        <w:t xml:space="preserve"> בביצועם בפועל של השירותים, כנדרש במסמכי המכרז. </w:t>
      </w:r>
    </w:p>
    <w:p w14:paraId="227ACCED" w14:textId="77777777" w:rsidR="00883236" w:rsidRPr="00505AAD" w:rsidRDefault="00883236" w:rsidP="00883236">
      <w:pPr>
        <w:numPr>
          <w:ilvl w:val="1"/>
          <w:numId w:val="43"/>
        </w:numPr>
        <w:spacing w:line="360" w:lineRule="auto"/>
        <w:ind w:left="736" w:hanging="567"/>
        <w:contextualSpacing/>
        <w:jc w:val="both"/>
        <w:rPr>
          <w:szCs w:val="24"/>
          <w:lang w:eastAsia="he-IL"/>
        </w:rPr>
      </w:pPr>
      <w:r w:rsidRPr="00505AAD">
        <w:rPr>
          <w:rFonts w:hint="cs"/>
          <w:szCs w:val="24"/>
          <w:rtl/>
          <w:lang w:eastAsia="he-IL"/>
        </w:rPr>
        <w:t>לצורך מכרז זה, "</w:t>
      </w:r>
      <w:r w:rsidRPr="000B4D90">
        <w:rPr>
          <w:rFonts w:hint="eastAsia"/>
          <w:b/>
          <w:bCs/>
          <w:szCs w:val="24"/>
          <w:rtl/>
          <w:lang w:eastAsia="he-IL"/>
        </w:rPr>
        <w:t>פרויקטים</w:t>
      </w:r>
      <w:r w:rsidRPr="000B4D90">
        <w:rPr>
          <w:b/>
          <w:bCs/>
          <w:szCs w:val="24"/>
          <w:rtl/>
          <w:lang w:eastAsia="he-IL"/>
        </w:rPr>
        <w:t xml:space="preserve"> </w:t>
      </w:r>
      <w:r w:rsidRPr="000B4D90">
        <w:rPr>
          <w:rFonts w:hint="eastAsia"/>
          <w:b/>
          <w:bCs/>
          <w:szCs w:val="24"/>
          <w:rtl/>
          <w:lang w:eastAsia="he-IL"/>
        </w:rPr>
        <w:t>של</w:t>
      </w:r>
      <w:r w:rsidRPr="000B4D90">
        <w:rPr>
          <w:b/>
          <w:bCs/>
          <w:szCs w:val="24"/>
          <w:rtl/>
          <w:lang w:eastAsia="he-IL"/>
        </w:rPr>
        <w:t xml:space="preserve"> </w:t>
      </w:r>
      <w:r w:rsidRPr="000B4D90">
        <w:rPr>
          <w:rFonts w:hint="eastAsia"/>
          <w:b/>
          <w:bCs/>
          <w:szCs w:val="24"/>
          <w:rtl/>
          <w:lang w:eastAsia="he-IL"/>
        </w:rPr>
        <w:t>תשתית</w:t>
      </w:r>
      <w:r w:rsidRPr="00505AAD">
        <w:rPr>
          <w:rFonts w:hint="cs"/>
          <w:szCs w:val="24"/>
          <w:rtl/>
          <w:lang w:eastAsia="he-IL"/>
        </w:rPr>
        <w:t xml:space="preserve">"- </w:t>
      </w:r>
      <w:r w:rsidRPr="00505AAD">
        <w:rPr>
          <w:rFonts w:ascii="Arial" w:hAnsi="Arial" w:hint="cs"/>
          <w:szCs w:val="24"/>
          <w:rtl/>
          <w:lang w:eastAsia="he-IL"/>
        </w:rPr>
        <w:t>כבישים, מסילות, מטמנות, מנהרות, נמל וכ</w:t>
      </w:r>
      <w:r w:rsidRPr="00505AAD">
        <w:rPr>
          <w:rFonts w:hint="cs"/>
          <w:szCs w:val="24"/>
          <w:rtl/>
          <w:lang w:eastAsia="he-IL"/>
        </w:rPr>
        <w:t>ל פרויקט שיש בו היבט משמעותי של חציבה ועבודות עפר.</w:t>
      </w:r>
    </w:p>
    <w:p w14:paraId="2CA3B9EC" w14:textId="77777777" w:rsidR="00883236" w:rsidRPr="00883236" w:rsidRDefault="00883236" w:rsidP="00527320">
      <w:pPr>
        <w:spacing w:line="360" w:lineRule="auto"/>
        <w:jc w:val="center"/>
        <w:rPr>
          <w:b/>
          <w:bCs/>
          <w:sz w:val="22"/>
          <w:szCs w:val="22"/>
          <w:u w:val="single"/>
          <w:rtl/>
        </w:rPr>
      </w:pPr>
    </w:p>
    <w:p w14:paraId="76FA38CB" w14:textId="5969B6B3" w:rsidR="005340BC" w:rsidRPr="00883236" w:rsidRDefault="005340BC" w:rsidP="00883236">
      <w:pPr>
        <w:spacing w:line="360" w:lineRule="auto"/>
        <w:contextualSpacing/>
        <w:jc w:val="both"/>
        <w:rPr>
          <w:szCs w:val="24"/>
        </w:rPr>
      </w:pPr>
      <w:r w:rsidRPr="00883236">
        <w:rPr>
          <w:rFonts w:hint="cs"/>
          <w:szCs w:val="24"/>
          <w:rtl/>
        </w:rPr>
        <w:t>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w:t>
      </w:r>
      <w:r w:rsidR="00527320" w:rsidRPr="00883236">
        <w:rPr>
          <w:rFonts w:hint="cs"/>
          <w:szCs w:val="24"/>
          <w:rtl/>
        </w:rPr>
        <w:t xml:space="preserve"> </w:t>
      </w:r>
      <w:r w:rsidRPr="00883236">
        <w:rPr>
          <w:rFonts w:hint="cs"/>
          <w:szCs w:val="24"/>
          <w:rtl/>
        </w:rPr>
        <w:t xml:space="preserve">האנרגיה שכתובתו </w:t>
      </w:r>
      <w:hyperlink r:id="rId12" w:history="1">
        <w:r w:rsidRPr="00883236">
          <w:rPr>
            <w:rStyle w:val="Hyperlink"/>
            <w:color w:val="auto"/>
            <w:szCs w:val="24"/>
          </w:rPr>
          <w:t>www.energy.gov.il</w:t>
        </w:r>
      </w:hyperlink>
      <w:r w:rsidRPr="00883236">
        <w:rPr>
          <w:szCs w:val="24"/>
        </w:rPr>
        <w:t xml:space="preserve"> </w:t>
      </w:r>
      <w:r w:rsidRPr="00883236">
        <w:rPr>
          <w:rFonts w:hint="cs"/>
          <w:szCs w:val="24"/>
          <w:rtl/>
        </w:rPr>
        <w:t>.</w:t>
      </w:r>
    </w:p>
    <w:p w14:paraId="7861A8AC" w14:textId="6E779EAF" w:rsidR="005340BC" w:rsidRPr="00883236" w:rsidRDefault="005340BC" w:rsidP="00E02639">
      <w:pPr>
        <w:spacing w:line="360" w:lineRule="auto"/>
        <w:jc w:val="both"/>
        <w:rPr>
          <w:b/>
          <w:bCs/>
          <w:szCs w:val="24"/>
          <w:u w:val="single"/>
          <w:rtl/>
        </w:rPr>
      </w:pPr>
      <w:r w:rsidRPr="00883236">
        <w:rPr>
          <w:rFonts w:hint="cs"/>
          <w:szCs w:val="24"/>
          <w:rtl/>
        </w:rPr>
        <w:t xml:space="preserve">את מעטפת המכרז יש להכניס לתיבת המכרזים, הנמצאת במשרד האנרגיה רח' יפו 216, ירושלים, בקומה 7 (במסדרון ליד עמדת המאבטח) לא יאוחר מיום  </w:t>
      </w:r>
      <w:r w:rsidR="00E02639">
        <w:rPr>
          <w:rFonts w:hint="cs"/>
          <w:b/>
          <w:bCs/>
          <w:szCs w:val="24"/>
          <w:u w:val="single"/>
          <w:rtl/>
        </w:rPr>
        <w:t>16</w:t>
      </w:r>
      <w:r w:rsidR="00883236" w:rsidRPr="00883236">
        <w:rPr>
          <w:rFonts w:hint="cs"/>
          <w:b/>
          <w:bCs/>
          <w:szCs w:val="24"/>
          <w:u w:val="single"/>
          <w:rtl/>
        </w:rPr>
        <w:t>.8.18</w:t>
      </w:r>
      <w:r w:rsidRPr="00883236">
        <w:rPr>
          <w:rFonts w:hint="cs"/>
          <w:b/>
          <w:bCs/>
          <w:szCs w:val="24"/>
          <w:u w:val="single"/>
          <w:rtl/>
        </w:rPr>
        <w:t xml:space="preserve"> בשעה 14:00.</w:t>
      </w:r>
    </w:p>
    <w:p w14:paraId="5590C219" w14:textId="77777777" w:rsidR="005340BC" w:rsidRPr="00883236" w:rsidRDefault="005340BC" w:rsidP="005340BC">
      <w:pPr>
        <w:spacing w:line="360" w:lineRule="auto"/>
        <w:jc w:val="both"/>
        <w:rPr>
          <w:b/>
          <w:bCs/>
          <w:szCs w:val="24"/>
          <w:u w:val="single"/>
          <w:rtl/>
        </w:rPr>
      </w:pPr>
    </w:p>
    <w:p w14:paraId="2D731D6A" w14:textId="77777777" w:rsidR="005340BC" w:rsidRPr="00883236" w:rsidRDefault="005340BC" w:rsidP="005340BC">
      <w:pPr>
        <w:spacing w:line="360" w:lineRule="auto"/>
        <w:jc w:val="both"/>
        <w:rPr>
          <w:b/>
          <w:bCs/>
          <w:szCs w:val="24"/>
          <w:u w:val="single"/>
          <w:rtl/>
        </w:rPr>
      </w:pPr>
      <w:r w:rsidRPr="00883236">
        <w:rPr>
          <w:rFonts w:hint="cs"/>
          <w:b/>
          <w:bCs/>
          <w:szCs w:val="24"/>
          <w:u w:val="single"/>
          <w:rtl/>
        </w:rPr>
        <w:lastRenderedPageBreak/>
        <w:t xml:space="preserve">יודגש כי בשל מעבר המשרד למשכנו החדש בבניין </w:t>
      </w:r>
      <w:proofErr w:type="spellStart"/>
      <w:r w:rsidRPr="00883236">
        <w:rPr>
          <w:rFonts w:hint="cs"/>
          <w:b/>
          <w:bCs/>
          <w:szCs w:val="24"/>
          <w:u w:val="single"/>
          <w:rtl/>
        </w:rPr>
        <w:t>ג'נרי</w:t>
      </w:r>
      <w:proofErr w:type="spellEnd"/>
      <w:r w:rsidRPr="00883236">
        <w:rPr>
          <w:rFonts w:hint="cs"/>
          <w:b/>
          <w:bCs/>
          <w:szCs w:val="24"/>
          <w:u w:val="single"/>
          <w:rtl/>
        </w:rPr>
        <w:t xml:space="preserve"> בירושלים, יודיע המשרד על מיקום תיבת המכרזים אם ישתנה. באחריות המציעים להתעדכן באתר האינטרנט של המשרד.</w:t>
      </w:r>
    </w:p>
    <w:p w14:paraId="343C274D" w14:textId="77777777" w:rsidR="005340BC" w:rsidRPr="00883236" w:rsidRDefault="005340BC" w:rsidP="005340BC">
      <w:pPr>
        <w:spacing w:line="360" w:lineRule="auto"/>
        <w:ind w:left="-1"/>
        <w:jc w:val="both"/>
        <w:rPr>
          <w:szCs w:val="24"/>
          <w:rtl/>
        </w:rPr>
      </w:pPr>
    </w:p>
    <w:p w14:paraId="02BC8CDE" w14:textId="77777777" w:rsidR="005340BC" w:rsidRPr="00883236" w:rsidRDefault="005340BC" w:rsidP="005340BC">
      <w:pPr>
        <w:spacing w:line="360" w:lineRule="auto"/>
        <w:ind w:left="-1"/>
        <w:jc w:val="both"/>
        <w:rPr>
          <w:szCs w:val="24"/>
          <w:rtl/>
        </w:rPr>
      </w:pPr>
      <w:r w:rsidRPr="00883236">
        <w:rPr>
          <w:rFonts w:hint="cs"/>
          <w:szCs w:val="24"/>
          <w:rtl/>
        </w:rPr>
        <w:t>אם המציע מחליט לשלוח את המעטפה באמצעות שליח (לרבות חברת דואר ישראל), עליו להכניסה לתוך מעטפה שניי</w:t>
      </w:r>
      <w:r w:rsidRPr="00883236">
        <w:rPr>
          <w:rFonts w:hint="eastAsia"/>
          <w:szCs w:val="24"/>
          <w:rtl/>
        </w:rPr>
        <w:t>ה</w:t>
      </w:r>
      <w:r w:rsidRPr="00883236">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1674D69A" w14:textId="77777777" w:rsidR="005340BC" w:rsidRPr="00883236" w:rsidRDefault="005340BC" w:rsidP="005340BC">
      <w:pPr>
        <w:spacing w:line="360" w:lineRule="auto"/>
        <w:jc w:val="both"/>
        <w:rPr>
          <w:b/>
          <w:bCs/>
          <w:szCs w:val="24"/>
          <w:rtl/>
        </w:rPr>
      </w:pPr>
    </w:p>
    <w:p w14:paraId="1B597D09" w14:textId="77777777" w:rsidR="005340BC" w:rsidRPr="00883236" w:rsidRDefault="005340BC" w:rsidP="005340BC">
      <w:pPr>
        <w:spacing w:line="360" w:lineRule="auto"/>
        <w:jc w:val="both"/>
        <w:rPr>
          <w:szCs w:val="24"/>
          <w:rtl/>
        </w:rPr>
      </w:pPr>
      <w:r w:rsidRPr="00883236">
        <w:rPr>
          <w:rFonts w:hint="cs"/>
          <w:b/>
          <w:bCs/>
          <w:szCs w:val="24"/>
          <w:rtl/>
        </w:rPr>
        <w:t>בכל מקרה של סתירה בין האמור בהודעה זו לאמור במסמכי המכרז יגבר האמור במסמכי המכרז.</w:t>
      </w:r>
    </w:p>
    <w:p w14:paraId="199A6BC4" w14:textId="77777777" w:rsidR="00527320" w:rsidRPr="00883236" w:rsidRDefault="00527320" w:rsidP="00527320">
      <w:pPr>
        <w:spacing w:line="360" w:lineRule="auto"/>
        <w:jc w:val="both"/>
        <w:rPr>
          <w:szCs w:val="24"/>
          <w:rtl/>
        </w:rPr>
      </w:pPr>
      <w:r w:rsidRPr="00883236">
        <w:rPr>
          <w:rFonts w:hint="cs"/>
          <w:b/>
          <w:bCs/>
          <w:szCs w:val="24"/>
          <w:u w:val="single"/>
          <w:rtl/>
        </w:rPr>
        <w:t>שאלות והבהרות</w:t>
      </w:r>
    </w:p>
    <w:p w14:paraId="243B1C6F" w14:textId="0AB0EE18" w:rsidR="005340BC" w:rsidRPr="00883236" w:rsidRDefault="005340BC" w:rsidP="00E02639">
      <w:pPr>
        <w:tabs>
          <w:tab w:val="left" w:pos="8617"/>
        </w:tabs>
        <w:spacing w:line="360" w:lineRule="auto"/>
        <w:ind w:left="-1"/>
        <w:jc w:val="both"/>
        <w:rPr>
          <w:szCs w:val="24"/>
          <w:rtl/>
        </w:rPr>
      </w:pPr>
      <w:r w:rsidRPr="00883236">
        <w:rPr>
          <w:rFonts w:hint="cs"/>
          <w:szCs w:val="24"/>
          <w:rtl/>
        </w:rPr>
        <w:t xml:space="preserve">המועד האחרון להפניה של שאלות והבהרות הינו </w:t>
      </w:r>
      <w:r w:rsidR="00E02639">
        <w:rPr>
          <w:rFonts w:hint="cs"/>
          <w:b/>
          <w:bCs/>
          <w:szCs w:val="24"/>
          <w:u w:val="single"/>
          <w:rtl/>
        </w:rPr>
        <w:t>3.7.</w:t>
      </w:r>
      <w:r w:rsidR="00883236" w:rsidRPr="00883236">
        <w:rPr>
          <w:rFonts w:hint="cs"/>
          <w:b/>
          <w:bCs/>
          <w:szCs w:val="24"/>
          <w:u w:val="single"/>
          <w:rtl/>
        </w:rPr>
        <w:t>18</w:t>
      </w:r>
      <w:r w:rsidRPr="00883236">
        <w:rPr>
          <w:rFonts w:hint="cs"/>
          <w:b/>
          <w:bCs/>
          <w:szCs w:val="24"/>
          <w:u w:val="single"/>
          <w:rtl/>
        </w:rPr>
        <w:t xml:space="preserve"> בשעה 14:00</w:t>
      </w:r>
      <w:r w:rsidRPr="00883236">
        <w:rPr>
          <w:rFonts w:hint="cs"/>
          <w:szCs w:val="24"/>
          <w:rtl/>
        </w:rPr>
        <w:t xml:space="preserve"> לגב' אילנה טמסוט בדואר אלקטרוני שכתובתו:</w:t>
      </w:r>
      <w:hyperlink r:id="rId13" w:history="1">
        <w:r w:rsidRPr="00883236">
          <w:rPr>
            <w:rStyle w:val="Hyperlink"/>
            <w:color w:val="auto"/>
            <w:szCs w:val="24"/>
          </w:rPr>
          <w:t>itamsut@energy.gov.il</w:t>
        </w:r>
      </w:hyperlink>
      <w:r w:rsidRPr="00883236">
        <w:rPr>
          <w:szCs w:val="24"/>
        </w:rPr>
        <w:t xml:space="preserve"> </w:t>
      </w:r>
      <w:r w:rsidRPr="00883236">
        <w:rPr>
          <w:rFonts w:hint="cs"/>
          <w:szCs w:val="24"/>
          <w:rtl/>
        </w:rPr>
        <w:t>, המשרד לא ישיב שאלות שיגיעו לאחר מועד אחרון זה.</w:t>
      </w:r>
    </w:p>
    <w:p w14:paraId="0ABEA4CC" w14:textId="0F704AD4" w:rsidR="005340BC" w:rsidRPr="00883236" w:rsidRDefault="005340BC" w:rsidP="00E02639">
      <w:pPr>
        <w:tabs>
          <w:tab w:val="left" w:pos="9355"/>
        </w:tabs>
        <w:spacing w:line="360" w:lineRule="auto"/>
        <w:ind w:left="-1"/>
        <w:jc w:val="both"/>
        <w:rPr>
          <w:szCs w:val="24"/>
          <w:rtl/>
        </w:rPr>
      </w:pPr>
      <w:r w:rsidRPr="00883236">
        <w:rPr>
          <w:rFonts w:hint="cs"/>
          <w:szCs w:val="24"/>
          <w:rtl/>
        </w:rPr>
        <w:t xml:space="preserve">ריכוז השאלות והתשובות יפורסמו באתר הרכש הממשלתי ובאתר האינטרנט של המשרד החל מיום </w:t>
      </w:r>
      <w:r w:rsidR="00E02639">
        <w:rPr>
          <w:rFonts w:hint="cs"/>
          <w:b/>
          <w:bCs/>
          <w:szCs w:val="24"/>
          <w:u w:val="single"/>
          <w:rtl/>
        </w:rPr>
        <w:t>19</w:t>
      </w:r>
      <w:r w:rsidR="00883236" w:rsidRPr="00883236">
        <w:rPr>
          <w:rFonts w:hint="cs"/>
          <w:b/>
          <w:bCs/>
          <w:szCs w:val="24"/>
          <w:u w:val="single"/>
          <w:rtl/>
        </w:rPr>
        <w:t>.7</w:t>
      </w:r>
      <w:r w:rsidR="00527320" w:rsidRPr="00883236">
        <w:rPr>
          <w:rFonts w:hint="cs"/>
          <w:b/>
          <w:bCs/>
          <w:szCs w:val="24"/>
          <w:u w:val="single"/>
          <w:rtl/>
        </w:rPr>
        <w:t>.18</w:t>
      </w:r>
      <w:r w:rsidRPr="00883236">
        <w:rPr>
          <w:rFonts w:hint="cs"/>
          <w:b/>
          <w:bCs/>
          <w:szCs w:val="24"/>
          <w:u w:val="single"/>
          <w:rtl/>
        </w:rPr>
        <w:t xml:space="preserve"> </w:t>
      </w:r>
      <w:r w:rsidRPr="00883236">
        <w:rPr>
          <w:rFonts w:hint="cs"/>
          <w:szCs w:val="24"/>
          <w:rtl/>
        </w:rPr>
        <w:t>והן יהוו חלק בלתי נפרד ממסמכי המכרז ויחייבו את כל המציעים.</w:t>
      </w:r>
    </w:p>
    <w:p w14:paraId="4EC4CAC0" w14:textId="77777777" w:rsidR="005340BC" w:rsidRPr="00883236" w:rsidRDefault="005340BC" w:rsidP="005340BC">
      <w:pPr>
        <w:tabs>
          <w:tab w:val="left" w:pos="9355"/>
        </w:tabs>
        <w:spacing w:line="360" w:lineRule="auto"/>
        <w:jc w:val="both"/>
        <w:rPr>
          <w:szCs w:val="24"/>
          <w:rtl/>
        </w:rPr>
      </w:pPr>
      <w:r w:rsidRPr="00883236">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51A46C93" w14:textId="77777777" w:rsidR="0040559C" w:rsidRPr="005340BC" w:rsidRDefault="0040559C" w:rsidP="005340BC">
      <w:pPr>
        <w:spacing w:line="360" w:lineRule="auto"/>
        <w:jc w:val="center"/>
        <w:rPr>
          <w:color w:val="FF0000"/>
          <w:szCs w:val="24"/>
        </w:rPr>
      </w:pPr>
    </w:p>
    <w:sectPr w:rsidR="0040559C" w:rsidRPr="005340BC"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883236" w:rsidRPr="00883236">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D790B8E" w:rsidR="00510EB6" w:rsidRPr="0090713A" w:rsidRDefault="00510EB6"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0D4AFC"/>
    <w:multiLevelType w:val="multilevel"/>
    <w:tmpl w:val="45E49F5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4"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6" w15:restartNumberingAfterBreak="0">
    <w:nsid w:val="57C27C4D"/>
    <w:multiLevelType w:val="multilevel"/>
    <w:tmpl w:val="DED6464E"/>
    <w:lvl w:ilvl="0">
      <w:start w:val="1"/>
      <w:numFmt w:val="decimal"/>
      <w:lvlText w:val="%1."/>
      <w:lvlJc w:val="left"/>
      <w:pPr>
        <w:ind w:left="360" w:hanging="360"/>
      </w:pPr>
      <w:rPr>
        <w:rFonts w:hint="default"/>
        <w:b/>
        <w:bCs/>
      </w:rPr>
    </w:lvl>
    <w:lvl w:ilvl="1">
      <w:start w:val="1"/>
      <w:numFmt w:val="decimal"/>
      <w:lvlText w:val="%1.%2."/>
      <w:lvlJc w:val="left"/>
      <w:pPr>
        <w:ind w:left="716" w:hanging="432"/>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9"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4"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7"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8"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9"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0"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1"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5"/>
  </w:num>
  <w:num w:numId="3">
    <w:abstractNumId w:val="12"/>
  </w:num>
  <w:num w:numId="4">
    <w:abstractNumId w:val="30"/>
  </w:num>
  <w:num w:numId="5">
    <w:abstractNumId w:val="17"/>
  </w:num>
  <w:num w:numId="6">
    <w:abstractNumId w:val="8"/>
  </w:num>
  <w:num w:numId="7">
    <w:abstractNumId w:val="16"/>
  </w:num>
  <w:num w:numId="8">
    <w:abstractNumId w:val="18"/>
  </w:num>
  <w:num w:numId="9">
    <w:abstractNumId w:val="40"/>
  </w:num>
  <w:num w:numId="10">
    <w:abstractNumId w:val="24"/>
  </w:num>
  <w:num w:numId="11">
    <w:abstractNumId w:val="2"/>
  </w:num>
  <w:num w:numId="12">
    <w:abstractNumId w:val="22"/>
  </w:num>
  <w:num w:numId="13">
    <w:abstractNumId w:val="37"/>
  </w:num>
  <w:num w:numId="14">
    <w:abstractNumId w:val="19"/>
  </w:num>
  <w:num w:numId="15">
    <w:abstractNumId w:val="9"/>
  </w:num>
  <w:num w:numId="16">
    <w:abstractNumId w:val="10"/>
  </w:num>
  <w:num w:numId="17">
    <w:abstractNumId w:val="27"/>
  </w:num>
  <w:num w:numId="18">
    <w:abstractNumId w:val="20"/>
  </w:num>
  <w:num w:numId="19">
    <w:abstractNumId w:val="41"/>
  </w:num>
  <w:num w:numId="20">
    <w:abstractNumId w:val="21"/>
  </w:num>
  <w:num w:numId="21">
    <w:abstractNumId w:val="6"/>
  </w:num>
  <w:num w:numId="22">
    <w:abstractNumId w:val="15"/>
  </w:num>
  <w:num w:numId="23">
    <w:abstractNumId w:val="25"/>
  </w:num>
  <w:num w:numId="24">
    <w:abstractNumId w:val="36"/>
  </w:num>
  <w:num w:numId="25">
    <w:abstractNumId w:val="34"/>
  </w:num>
  <w:num w:numId="26">
    <w:abstractNumId w:val="1"/>
  </w:num>
  <w:num w:numId="27">
    <w:abstractNumId w:val="28"/>
  </w:num>
  <w:num w:numId="28">
    <w:abstractNumId w:val="7"/>
  </w:num>
  <w:num w:numId="29">
    <w:abstractNumId w:val="5"/>
  </w:num>
  <w:num w:numId="30">
    <w:abstractNumId w:val="32"/>
  </w:num>
  <w:num w:numId="31">
    <w:abstractNumId w:val="29"/>
  </w:num>
  <w:num w:numId="32">
    <w:abstractNumId w:val="31"/>
  </w:num>
  <w:num w:numId="33">
    <w:abstractNumId w:val="38"/>
  </w:num>
  <w:num w:numId="34">
    <w:abstractNumId w:val="3"/>
  </w:num>
  <w:num w:numId="35">
    <w:abstractNumId w:val="3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4"/>
  </w:num>
  <w:num w:numId="40">
    <w:abstractNumId w:val="33"/>
  </w:num>
  <w:num w:numId="41">
    <w:abstractNumId w:val="4"/>
  </w:num>
  <w:num w:numId="4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273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377D"/>
    <w:rsid w:val="002A3A95"/>
    <w:rsid w:val="002C636C"/>
    <w:rsid w:val="002D3504"/>
    <w:rsid w:val="002E59FE"/>
    <w:rsid w:val="002F3C71"/>
    <w:rsid w:val="002F531D"/>
    <w:rsid w:val="00301A87"/>
    <w:rsid w:val="00311B81"/>
    <w:rsid w:val="00320EE5"/>
    <w:rsid w:val="00321798"/>
    <w:rsid w:val="00324AC4"/>
    <w:rsid w:val="00330949"/>
    <w:rsid w:val="00340E66"/>
    <w:rsid w:val="00346643"/>
    <w:rsid w:val="003503FF"/>
    <w:rsid w:val="00376817"/>
    <w:rsid w:val="0038574B"/>
    <w:rsid w:val="00395A81"/>
    <w:rsid w:val="003A30BD"/>
    <w:rsid w:val="003D070B"/>
    <w:rsid w:val="003F586C"/>
    <w:rsid w:val="00401E2C"/>
    <w:rsid w:val="004031D6"/>
    <w:rsid w:val="0040559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8323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D63D0"/>
    <w:rsid w:val="00CF5FE2"/>
    <w:rsid w:val="00CF6394"/>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02639"/>
    <w:rsid w:val="00E2477D"/>
    <w:rsid w:val="00E361D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43314"/>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7329"/>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חת_194_2018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05 ביוני 2018</DocumentCreateDateEnglish>
    <DocumentCreateDateHebrew xmlns="8f5b83e0-a1d3-486c-bd07-833a425c74af">כ"ב בסיון התשע"ח</DocumentCreateDateHebrew>
    <SubjectDocument xmlns="8f5b83e0-a1d3-486c-bd07-833a425c74af">פרסום מכרז פומבי 36/18 סקר גיאולוגי גבעת לחם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05/06/2018 09:53;44</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194</CounterString>
    <LastLockUser xmlns="8f5b83e0-a1d3-486c-bd07-833a425c74af" xsi:nil="true"/>
    <LastCheckOutDate xmlns="8f5b83e0-a1d3-486c-bd07-833a425c74af">05/06/2018 09:53;52</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HT_194_2018</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2018-06-05T00:00:00+00:00</DocumentCreateDat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6F88991-CF04-42F8-A4FC-E21E0C856472}">
  <ds:schemaRefs>
    <ds:schemaRef ds:uri="http://purl.org/dc/elements/1.1/"/>
    <ds:schemaRef ds:uri="87b98568-e8c7-4058-bf31-e11803adaf85"/>
    <ds:schemaRef ds:uri="http://schemas.microsoft.com/office/2006/metadata/properties"/>
    <ds:schemaRef ds:uri="8f5b83e0-a1d3-486c-bd07-833a425c74af"/>
    <ds:schemaRef ds:uri="http://schemas.microsoft.com/office/2006/documentManagement/types"/>
    <ds:schemaRef ds:uri="http://www.w3.org/XML/1998/namespace"/>
    <ds:schemaRef ds:uri="http://purl.org/dc/terms/"/>
    <ds:schemaRef ds:uri="http://schemas.microsoft.com/office/infopath/2007/PartnerControls"/>
    <ds:schemaRef ds:uri="http://schemas.openxmlformats.org/package/2006/metadata/core-properties"/>
    <ds:schemaRef ds:uri="http://purl.org/dc/dcmitype/"/>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536780C4-9E8D-4CC5-B664-0FF6007292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351</Words>
  <Characters>1757</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2104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2018-06-17T06:20:00Z</cp:lastPrinted>
  <dcterms:created xsi:type="dcterms:W3CDTF">2018-06-17T06:21:00Z</dcterms:created>
  <dcterms:modified xsi:type="dcterms:W3CDTF">2018-06-17T06:21:00Z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